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2B7BA" w14:textId="77777777" w:rsidR="00631FA6" w:rsidRPr="00631FA6" w:rsidRDefault="00631FA6" w:rsidP="00631FA6">
      <w:pPr>
        <w:spacing w:after="0" w:line="240" w:lineRule="auto"/>
        <w:jc w:val="center"/>
        <w:rPr>
          <w:rFonts w:ascii="Arial" w:eastAsia="Times New Roman" w:hAnsi="Arial" w:cs="Arial"/>
          <w:b/>
          <w:bCs/>
          <w:sz w:val="36"/>
          <w:szCs w:val="36"/>
        </w:rPr>
      </w:pPr>
      <w:r w:rsidRPr="00631FA6">
        <w:rPr>
          <w:rFonts w:ascii="Times New Roman" w:eastAsia="Times New Roman" w:hAnsi="Times New Roman" w:cs="Times New Roman"/>
          <w:b/>
          <w:bCs/>
          <w:noProof/>
          <w:sz w:val="24"/>
          <w:szCs w:val="24"/>
          <w:lang w:eastAsia="en-GB"/>
        </w:rPr>
        <w:drawing>
          <wp:anchor distT="0" distB="0" distL="114300" distR="114300" simplePos="0" relativeHeight="251659264" behindDoc="1" locked="0" layoutInCell="1" allowOverlap="1" wp14:anchorId="2B1B701E" wp14:editId="56A8F4BB">
            <wp:simplePos x="0" y="0"/>
            <wp:positionH relativeFrom="column">
              <wp:posOffset>-1270</wp:posOffset>
            </wp:positionH>
            <wp:positionV relativeFrom="paragraph">
              <wp:posOffset>-635</wp:posOffset>
            </wp:positionV>
            <wp:extent cx="1936750" cy="1676400"/>
            <wp:effectExtent l="19050" t="0" r="6350" b="0"/>
            <wp:wrapTight wrapText="bothSides">
              <wp:wrapPolygon edited="0">
                <wp:start x="-212" y="0"/>
                <wp:lineTo x="-212" y="21355"/>
                <wp:lineTo x="21671" y="21355"/>
                <wp:lineTo x="21671" y="0"/>
                <wp:lineTo x="-212" y="0"/>
              </wp:wrapPolygon>
            </wp:wrapTight>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7" cstate="print"/>
                    <a:srcRect/>
                    <a:stretch>
                      <a:fillRect/>
                    </a:stretch>
                  </pic:blipFill>
                  <pic:spPr bwMode="auto">
                    <a:xfrm>
                      <a:off x="0" y="0"/>
                      <a:ext cx="1936750" cy="1676400"/>
                    </a:xfrm>
                    <a:prstGeom prst="rect">
                      <a:avLst/>
                    </a:prstGeom>
                    <a:noFill/>
                  </pic:spPr>
                </pic:pic>
              </a:graphicData>
            </a:graphic>
          </wp:anchor>
        </w:drawing>
      </w:r>
    </w:p>
    <w:p w14:paraId="0D3F273A" w14:textId="77777777" w:rsidR="00631FA6" w:rsidRPr="00631FA6" w:rsidRDefault="00631FA6" w:rsidP="00631FA6">
      <w:pPr>
        <w:spacing w:after="0" w:line="240" w:lineRule="auto"/>
        <w:rPr>
          <w:rFonts w:ascii="Arial" w:eastAsia="Times New Roman" w:hAnsi="Arial" w:cs="Arial"/>
          <w:b/>
          <w:bCs/>
          <w:sz w:val="36"/>
          <w:szCs w:val="36"/>
        </w:rPr>
      </w:pPr>
    </w:p>
    <w:p w14:paraId="4AD08894" w14:textId="77777777" w:rsidR="00631FA6" w:rsidRPr="00631FA6" w:rsidRDefault="00631FA6" w:rsidP="00631FA6">
      <w:pPr>
        <w:spacing w:after="0" w:line="240" w:lineRule="auto"/>
        <w:jc w:val="center"/>
        <w:rPr>
          <w:rFonts w:ascii="Arial" w:eastAsia="Times New Roman" w:hAnsi="Arial" w:cs="Arial"/>
          <w:b/>
          <w:bCs/>
          <w:sz w:val="36"/>
          <w:szCs w:val="36"/>
        </w:rPr>
      </w:pPr>
    </w:p>
    <w:p w14:paraId="3D146B8F" w14:textId="77777777" w:rsidR="00631FA6" w:rsidRPr="00631FA6" w:rsidRDefault="00631FA6" w:rsidP="00631FA6">
      <w:pPr>
        <w:spacing w:after="0" w:line="240" w:lineRule="auto"/>
        <w:jc w:val="center"/>
        <w:rPr>
          <w:rFonts w:ascii="Arial" w:eastAsia="Times New Roman" w:hAnsi="Arial" w:cs="Arial"/>
          <w:b/>
          <w:bCs/>
          <w:sz w:val="36"/>
          <w:szCs w:val="36"/>
        </w:rPr>
      </w:pPr>
    </w:p>
    <w:p w14:paraId="536F25F7" w14:textId="77777777" w:rsidR="00631FA6" w:rsidRPr="00631FA6" w:rsidRDefault="00631FA6" w:rsidP="00631FA6">
      <w:pPr>
        <w:spacing w:after="0" w:line="240" w:lineRule="auto"/>
        <w:jc w:val="center"/>
        <w:rPr>
          <w:rFonts w:ascii="Arial" w:eastAsia="Times New Roman" w:hAnsi="Arial" w:cs="Arial"/>
          <w:b/>
          <w:bCs/>
          <w:sz w:val="36"/>
          <w:szCs w:val="36"/>
        </w:rPr>
      </w:pPr>
    </w:p>
    <w:p w14:paraId="6A10467A" w14:textId="77777777" w:rsidR="00631FA6" w:rsidRPr="00631FA6" w:rsidRDefault="00631FA6" w:rsidP="00631FA6">
      <w:pPr>
        <w:spacing w:after="0" w:line="240" w:lineRule="auto"/>
        <w:jc w:val="center"/>
        <w:rPr>
          <w:rFonts w:ascii="Arial" w:eastAsia="Times New Roman" w:hAnsi="Arial" w:cs="Arial"/>
          <w:b/>
          <w:bCs/>
          <w:sz w:val="36"/>
          <w:szCs w:val="36"/>
        </w:rPr>
      </w:pPr>
    </w:p>
    <w:p w14:paraId="0D6C96AE" w14:textId="77777777" w:rsidR="00631FA6" w:rsidRPr="00631FA6" w:rsidRDefault="00631FA6" w:rsidP="00631FA6">
      <w:pPr>
        <w:spacing w:after="0" w:line="240" w:lineRule="auto"/>
        <w:jc w:val="center"/>
        <w:rPr>
          <w:rFonts w:ascii="Arial" w:eastAsia="Times New Roman" w:hAnsi="Arial" w:cs="Arial"/>
          <w:b/>
          <w:bCs/>
          <w:sz w:val="36"/>
          <w:szCs w:val="36"/>
        </w:rPr>
      </w:pPr>
    </w:p>
    <w:p w14:paraId="19DD5B51" w14:textId="528CAD7D" w:rsidR="00631FA6" w:rsidRPr="00631FA6" w:rsidRDefault="00631FA6" w:rsidP="00631FA6">
      <w:pPr>
        <w:spacing w:after="0" w:line="240" w:lineRule="auto"/>
        <w:jc w:val="center"/>
        <w:rPr>
          <w:rFonts w:ascii="Arial" w:eastAsia="Times New Roman" w:hAnsi="Arial" w:cs="Arial"/>
          <w:b/>
          <w:bCs/>
          <w:sz w:val="36"/>
          <w:szCs w:val="36"/>
        </w:rPr>
      </w:pPr>
      <w:r w:rsidRPr="00631FA6">
        <w:rPr>
          <w:rFonts w:ascii="Arial" w:eastAsia="Times New Roman" w:hAnsi="Arial" w:cs="Arial"/>
          <w:b/>
          <w:bCs/>
          <w:sz w:val="36"/>
          <w:szCs w:val="36"/>
        </w:rPr>
        <w:t xml:space="preserve">Chase Meadow Community Centre </w:t>
      </w:r>
    </w:p>
    <w:p w14:paraId="5C04FE8D" w14:textId="77777777" w:rsidR="00631FA6" w:rsidRPr="00631FA6" w:rsidRDefault="00631FA6" w:rsidP="00631FA6">
      <w:pPr>
        <w:spacing w:after="0" w:line="240" w:lineRule="auto"/>
        <w:jc w:val="both"/>
        <w:rPr>
          <w:rFonts w:ascii="Arial" w:eastAsia="Times New Roman" w:hAnsi="Arial" w:cs="Arial"/>
          <w:b/>
          <w:bCs/>
          <w:sz w:val="24"/>
          <w:szCs w:val="24"/>
        </w:rPr>
      </w:pPr>
    </w:p>
    <w:p w14:paraId="46A6560B" w14:textId="77777777" w:rsidR="00631FA6" w:rsidRPr="00631FA6" w:rsidRDefault="00631FA6" w:rsidP="00631FA6">
      <w:pPr>
        <w:spacing w:after="0" w:line="240" w:lineRule="auto"/>
        <w:jc w:val="center"/>
        <w:rPr>
          <w:rFonts w:ascii="Arial" w:eastAsia="Times New Roman" w:hAnsi="Arial" w:cs="Arial"/>
          <w:b/>
          <w:bCs/>
          <w:sz w:val="28"/>
          <w:szCs w:val="28"/>
        </w:rPr>
      </w:pPr>
      <w:r w:rsidRPr="00631FA6">
        <w:rPr>
          <w:rFonts w:ascii="Arial" w:eastAsia="Times New Roman" w:hAnsi="Arial" w:cs="Arial"/>
          <w:b/>
          <w:bCs/>
          <w:sz w:val="28"/>
          <w:szCs w:val="28"/>
        </w:rPr>
        <w:t>CONFIDENTIALITY POLICY</w:t>
      </w:r>
    </w:p>
    <w:p w14:paraId="763FB045" w14:textId="77777777" w:rsidR="00631FA6" w:rsidRPr="00631FA6" w:rsidRDefault="00631FA6" w:rsidP="00631FA6">
      <w:pPr>
        <w:spacing w:after="0" w:line="240" w:lineRule="auto"/>
        <w:jc w:val="both"/>
        <w:rPr>
          <w:rFonts w:ascii="Arial" w:eastAsia="Times New Roman" w:hAnsi="Arial" w:cs="Arial"/>
          <w:sz w:val="24"/>
          <w:szCs w:val="24"/>
        </w:rPr>
      </w:pPr>
    </w:p>
    <w:p w14:paraId="045A43D3" w14:textId="77777777" w:rsidR="00631FA6" w:rsidRPr="00631FA6" w:rsidRDefault="00631FA6" w:rsidP="00631FA6">
      <w:pPr>
        <w:spacing w:after="0" w:line="240" w:lineRule="auto"/>
        <w:jc w:val="both"/>
        <w:rPr>
          <w:rFonts w:ascii="Arial" w:eastAsia="Times New Roman" w:hAnsi="Arial" w:cs="Arial"/>
          <w:sz w:val="24"/>
          <w:szCs w:val="24"/>
        </w:rPr>
      </w:pPr>
    </w:p>
    <w:p w14:paraId="15E8B9C4" w14:textId="1A568B1E" w:rsidR="00631FA6" w:rsidRPr="00631FA6" w:rsidRDefault="00631FA6" w:rsidP="00631FA6">
      <w:pPr>
        <w:spacing w:after="0" w:line="240" w:lineRule="auto"/>
        <w:jc w:val="both"/>
        <w:rPr>
          <w:rFonts w:ascii="Arial" w:eastAsia="Times New Roman" w:hAnsi="Arial" w:cs="Arial"/>
          <w:sz w:val="24"/>
          <w:szCs w:val="24"/>
        </w:rPr>
      </w:pPr>
      <w:r w:rsidRPr="00631FA6">
        <w:rPr>
          <w:rFonts w:ascii="Arial" w:eastAsia="Times New Roman" w:hAnsi="Arial" w:cs="Arial"/>
          <w:sz w:val="24"/>
          <w:szCs w:val="24"/>
        </w:rPr>
        <w:t>C</w:t>
      </w:r>
      <w:r w:rsidR="004327DC">
        <w:rPr>
          <w:rFonts w:ascii="Arial" w:eastAsia="Times New Roman" w:hAnsi="Arial" w:cs="Arial"/>
          <w:sz w:val="24"/>
          <w:szCs w:val="24"/>
        </w:rPr>
        <w:t>hase Meadow Community Centre (CMCC)</w:t>
      </w:r>
      <w:bookmarkStart w:id="0" w:name="_GoBack"/>
      <w:bookmarkEnd w:id="0"/>
      <w:r w:rsidRPr="00631FA6">
        <w:rPr>
          <w:rFonts w:ascii="Arial" w:eastAsia="Times New Roman" w:hAnsi="Arial" w:cs="Arial"/>
          <w:sz w:val="24"/>
          <w:szCs w:val="24"/>
        </w:rPr>
        <w:t xml:space="preserve"> as a Community Centre is an open and accountable organisation and if anyone wishes to view the minutes of meetings or have more information on the services </w:t>
      </w:r>
      <w:r w:rsidR="004B594C" w:rsidRPr="00631FA6">
        <w:rPr>
          <w:rFonts w:ascii="Arial" w:eastAsia="Times New Roman" w:hAnsi="Arial" w:cs="Arial"/>
          <w:sz w:val="24"/>
          <w:szCs w:val="24"/>
        </w:rPr>
        <w:t>provided,</w:t>
      </w:r>
      <w:r w:rsidRPr="00631FA6">
        <w:rPr>
          <w:rFonts w:ascii="Arial" w:eastAsia="Times New Roman" w:hAnsi="Arial" w:cs="Arial"/>
          <w:sz w:val="24"/>
          <w:szCs w:val="24"/>
        </w:rPr>
        <w:t xml:space="preserve"> they are free to do so upon request.  </w:t>
      </w:r>
    </w:p>
    <w:p w14:paraId="1C2B4BF4" w14:textId="77777777" w:rsidR="00631FA6" w:rsidRPr="00631FA6" w:rsidRDefault="00631FA6" w:rsidP="00631FA6">
      <w:pPr>
        <w:spacing w:after="0" w:line="240" w:lineRule="auto"/>
        <w:jc w:val="both"/>
        <w:rPr>
          <w:rFonts w:ascii="Arial" w:eastAsia="Times New Roman" w:hAnsi="Arial" w:cs="Arial"/>
          <w:sz w:val="24"/>
          <w:szCs w:val="24"/>
        </w:rPr>
      </w:pPr>
    </w:p>
    <w:p w14:paraId="440D8883" w14:textId="77777777" w:rsidR="00631FA6" w:rsidRPr="00631FA6" w:rsidRDefault="00631FA6" w:rsidP="00631FA6">
      <w:pPr>
        <w:spacing w:after="0" w:line="240" w:lineRule="auto"/>
        <w:jc w:val="both"/>
        <w:rPr>
          <w:rFonts w:ascii="Arial" w:eastAsia="Times New Roman" w:hAnsi="Arial" w:cs="Arial"/>
          <w:sz w:val="24"/>
          <w:szCs w:val="24"/>
        </w:rPr>
      </w:pPr>
      <w:r w:rsidRPr="00631FA6">
        <w:rPr>
          <w:rFonts w:ascii="Arial" w:eastAsia="Times New Roman" w:hAnsi="Arial" w:cs="Arial"/>
          <w:sz w:val="24"/>
          <w:szCs w:val="24"/>
        </w:rPr>
        <w:t>However, some areas of work need to be covered by a confidentiality policy and it is the management committee responsibility to implement and evaluate the use of this.</w:t>
      </w:r>
    </w:p>
    <w:p w14:paraId="563ADE42" w14:textId="77777777" w:rsidR="00631FA6" w:rsidRPr="00631FA6" w:rsidRDefault="00631FA6" w:rsidP="00631FA6">
      <w:pPr>
        <w:spacing w:after="0" w:line="240" w:lineRule="auto"/>
        <w:jc w:val="both"/>
        <w:rPr>
          <w:rFonts w:ascii="Arial" w:eastAsia="Times New Roman" w:hAnsi="Arial" w:cs="Arial"/>
          <w:sz w:val="24"/>
          <w:szCs w:val="24"/>
        </w:rPr>
      </w:pPr>
    </w:p>
    <w:p w14:paraId="2B6D6D8F" w14:textId="77777777" w:rsidR="00631FA6" w:rsidRPr="00631FA6" w:rsidRDefault="00631FA6" w:rsidP="00631FA6">
      <w:pPr>
        <w:numPr>
          <w:ilvl w:val="0"/>
          <w:numId w:val="1"/>
        </w:numPr>
        <w:spacing w:after="0" w:line="240" w:lineRule="auto"/>
        <w:jc w:val="both"/>
        <w:rPr>
          <w:rFonts w:ascii="Arial" w:eastAsia="Times New Roman" w:hAnsi="Arial" w:cs="Arial"/>
          <w:sz w:val="24"/>
          <w:szCs w:val="24"/>
        </w:rPr>
      </w:pPr>
      <w:r w:rsidRPr="00631FA6">
        <w:rPr>
          <w:rFonts w:ascii="Arial" w:eastAsia="Times New Roman" w:hAnsi="Arial" w:cs="Arial"/>
          <w:sz w:val="24"/>
          <w:szCs w:val="24"/>
        </w:rPr>
        <w:t xml:space="preserve"> Confidential information is any information to which the common law ‘duty of confidence’ applies. A duty of confidence is created when ‘private’ information has been passed on in such a way that the person receiving the information was aware, or should have been aware, that the information was being imparted on the basis of confidentiality. (The legal test is whether a ‘reasonable’ person would think the recipient ought to have known that the information was confidential). </w:t>
      </w:r>
    </w:p>
    <w:p w14:paraId="2010C9CA" w14:textId="77777777" w:rsidR="00631FA6" w:rsidRPr="00631FA6" w:rsidRDefault="00631FA6" w:rsidP="00631FA6">
      <w:pPr>
        <w:spacing w:after="0" w:line="240" w:lineRule="auto"/>
        <w:ind w:left="720"/>
        <w:jc w:val="both"/>
        <w:rPr>
          <w:rFonts w:ascii="Arial" w:eastAsia="Times New Roman" w:hAnsi="Arial" w:cs="Arial"/>
          <w:sz w:val="24"/>
          <w:szCs w:val="24"/>
        </w:rPr>
      </w:pPr>
    </w:p>
    <w:p w14:paraId="3F19FEC2" w14:textId="77777777" w:rsidR="00631FA6" w:rsidRPr="00631FA6" w:rsidRDefault="00631FA6" w:rsidP="00631FA6">
      <w:pPr>
        <w:numPr>
          <w:ilvl w:val="0"/>
          <w:numId w:val="1"/>
        </w:numPr>
        <w:spacing w:after="0" w:line="240" w:lineRule="auto"/>
        <w:jc w:val="both"/>
        <w:rPr>
          <w:rFonts w:ascii="Arial" w:eastAsia="Times New Roman" w:hAnsi="Arial" w:cs="Arial"/>
          <w:sz w:val="24"/>
          <w:szCs w:val="24"/>
        </w:rPr>
      </w:pPr>
      <w:r w:rsidRPr="00631FA6">
        <w:rPr>
          <w:rFonts w:ascii="Arial" w:eastAsia="Times New Roman" w:hAnsi="Arial" w:cs="Arial"/>
          <w:sz w:val="24"/>
          <w:szCs w:val="24"/>
        </w:rPr>
        <w:t>Once you have obtained confidential information in this way, you are under a common law obligation not to disclose it or use it without the consent of the person who provided that information, except in very specific circumstances.</w:t>
      </w:r>
    </w:p>
    <w:p w14:paraId="634F310A" w14:textId="77777777" w:rsidR="00631FA6" w:rsidRPr="00631FA6" w:rsidRDefault="00631FA6" w:rsidP="00631FA6">
      <w:pPr>
        <w:spacing w:after="0" w:line="240" w:lineRule="auto"/>
        <w:jc w:val="both"/>
        <w:rPr>
          <w:rFonts w:ascii="Arial" w:eastAsia="Times New Roman" w:hAnsi="Arial" w:cs="Arial"/>
          <w:sz w:val="24"/>
          <w:szCs w:val="24"/>
        </w:rPr>
      </w:pPr>
    </w:p>
    <w:p w14:paraId="7019414B" w14:textId="77777777" w:rsidR="00631FA6" w:rsidRPr="00631FA6" w:rsidRDefault="00631FA6" w:rsidP="00631FA6">
      <w:pPr>
        <w:numPr>
          <w:ilvl w:val="0"/>
          <w:numId w:val="1"/>
        </w:numPr>
        <w:spacing w:after="0" w:line="240" w:lineRule="auto"/>
        <w:jc w:val="both"/>
        <w:rPr>
          <w:rFonts w:ascii="Arial" w:eastAsia="Times New Roman" w:hAnsi="Arial" w:cs="Arial"/>
          <w:sz w:val="24"/>
          <w:szCs w:val="24"/>
        </w:rPr>
      </w:pPr>
      <w:r w:rsidRPr="00631FA6">
        <w:rPr>
          <w:rFonts w:ascii="Arial" w:eastAsia="Times New Roman" w:hAnsi="Arial" w:cs="Arial"/>
          <w:sz w:val="24"/>
          <w:szCs w:val="24"/>
        </w:rPr>
        <w:t>Photocopies of sensitive documents (i.e. Birth, marriage or death certificates, CV’s, benefit forms etc) should be taken subject to the consent of the person who owns them.</w:t>
      </w:r>
    </w:p>
    <w:p w14:paraId="13EAD355" w14:textId="77777777" w:rsidR="00631FA6" w:rsidRPr="00631FA6" w:rsidRDefault="00631FA6" w:rsidP="00631FA6">
      <w:pPr>
        <w:spacing w:after="0" w:line="240" w:lineRule="auto"/>
        <w:ind w:left="720"/>
        <w:jc w:val="both"/>
        <w:rPr>
          <w:rFonts w:ascii="Arial" w:eastAsia="Times New Roman" w:hAnsi="Arial" w:cs="Arial"/>
          <w:sz w:val="24"/>
          <w:szCs w:val="24"/>
        </w:rPr>
      </w:pPr>
    </w:p>
    <w:p w14:paraId="32BA2BBC" w14:textId="77777777" w:rsidR="00631FA6" w:rsidRPr="00631FA6" w:rsidRDefault="00631FA6" w:rsidP="00631FA6">
      <w:pPr>
        <w:numPr>
          <w:ilvl w:val="0"/>
          <w:numId w:val="1"/>
        </w:numPr>
        <w:spacing w:after="0" w:line="240" w:lineRule="auto"/>
        <w:jc w:val="both"/>
        <w:rPr>
          <w:rFonts w:ascii="Arial" w:eastAsia="Times New Roman" w:hAnsi="Arial" w:cs="Arial"/>
          <w:sz w:val="24"/>
          <w:szCs w:val="24"/>
        </w:rPr>
      </w:pPr>
      <w:r w:rsidRPr="00631FA6">
        <w:rPr>
          <w:rFonts w:ascii="Arial" w:eastAsia="Times New Roman" w:hAnsi="Arial" w:cs="Arial"/>
          <w:sz w:val="24"/>
          <w:szCs w:val="24"/>
        </w:rPr>
        <w:t xml:space="preserve"> As a volunteer/employee of CMCC you may have access to confidential information and this should not be disclosed without prior consent, to anyone other than a member of the management committee, who are bound to maintain these confidentiality boundaries at all times.</w:t>
      </w:r>
    </w:p>
    <w:p w14:paraId="2B2CAC8E" w14:textId="77777777" w:rsidR="00631FA6" w:rsidRPr="00631FA6" w:rsidRDefault="00631FA6" w:rsidP="00631FA6">
      <w:pPr>
        <w:spacing w:after="0" w:line="240" w:lineRule="auto"/>
        <w:ind w:left="720"/>
        <w:jc w:val="both"/>
        <w:rPr>
          <w:rFonts w:ascii="Arial" w:eastAsia="Times New Roman" w:hAnsi="Arial" w:cs="Arial"/>
          <w:sz w:val="24"/>
          <w:szCs w:val="24"/>
        </w:rPr>
      </w:pPr>
    </w:p>
    <w:p w14:paraId="6BE49495" w14:textId="77777777" w:rsidR="00631FA6" w:rsidRPr="00631FA6" w:rsidRDefault="00631FA6" w:rsidP="00631FA6">
      <w:pPr>
        <w:numPr>
          <w:ilvl w:val="0"/>
          <w:numId w:val="1"/>
        </w:numPr>
        <w:spacing w:after="0" w:line="240" w:lineRule="auto"/>
        <w:jc w:val="both"/>
        <w:rPr>
          <w:rFonts w:ascii="Arial" w:eastAsia="Times New Roman" w:hAnsi="Arial" w:cs="Arial"/>
          <w:sz w:val="24"/>
          <w:szCs w:val="24"/>
        </w:rPr>
      </w:pPr>
      <w:r w:rsidRPr="00631FA6">
        <w:rPr>
          <w:rFonts w:ascii="Arial" w:eastAsia="Times New Roman" w:hAnsi="Arial" w:cs="Arial"/>
          <w:sz w:val="24"/>
          <w:szCs w:val="24"/>
        </w:rPr>
        <w:t>Information of a personal nature in relation to volunteers/employees/users of the centre should be stored in a secure place and destroyed when no longer relevant (see also Data Protection legislation).</w:t>
      </w:r>
    </w:p>
    <w:p w14:paraId="3B24FF88" w14:textId="77777777" w:rsidR="00631FA6" w:rsidRPr="00631FA6" w:rsidRDefault="00631FA6" w:rsidP="00631FA6">
      <w:pPr>
        <w:spacing w:after="0" w:line="240" w:lineRule="auto"/>
        <w:jc w:val="both"/>
        <w:rPr>
          <w:rFonts w:ascii="Arial" w:eastAsia="Times New Roman" w:hAnsi="Arial" w:cs="Arial"/>
          <w:sz w:val="24"/>
          <w:szCs w:val="24"/>
        </w:rPr>
      </w:pPr>
    </w:p>
    <w:p w14:paraId="156BD15C" w14:textId="77777777" w:rsidR="00631FA6" w:rsidRPr="00631FA6" w:rsidRDefault="00631FA6" w:rsidP="00631FA6">
      <w:pPr>
        <w:numPr>
          <w:ilvl w:val="0"/>
          <w:numId w:val="1"/>
        </w:numPr>
        <w:spacing w:after="0" w:line="240" w:lineRule="auto"/>
        <w:jc w:val="both"/>
        <w:rPr>
          <w:rFonts w:ascii="Arial" w:eastAsia="Times New Roman" w:hAnsi="Arial" w:cs="Arial"/>
          <w:sz w:val="24"/>
          <w:szCs w:val="24"/>
        </w:rPr>
      </w:pPr>
      <w:r w:rsidRPr="00631FA6">
        <w:rPr>
          <w:rFonts w:ascii="Arial" w:eastAsia="Times New Roman" w:hAnsi="Arial" w:cs="Arial"/>
          <w:sz w:val="24"/>
          <w:szCs w:val="24"/>
        </w:rPr>
        <w:t xml:space="preserve"> Individual hirer/user information must not be removed from CMCC premises without agreement.</w:t>
      </w:r>
    </w:p>
    <w:p w14:paraId="644B7ECD" w14:textId="77777777" w:rsidR="00631FA6" w:rsidRPr="00631FA6" w:rsidRDefault="00631FA6" w:rsidP="00631FA6">
      <w:pPr>
        <w:spacing w:after="0" w:line="240" w:lineRule="auto"/>
        <w:jc w:val="both"/>
        <w:rPr>
          <w:rFonts w:ascii="Arial" w:eastAsia="Times New Roman" w:hAnsi="Arial" w:cs="Arial"/>
          <w:sz w:val="24"/>
          <w:szCs w:val="24"/>
        </w:rPr>
      </w:pPr>
    </w:p>
    <w:p w14:paraId="3F4C6A25" w14:textId="77777777" w:rsidR="00631FA6" w:rsidRPr="00631FA6" w:rsidRDefault="00631FA6" w:rsidP="00631FA6">
      <w:pPr>
        <w:numPr>
          <w:ilvl w:val="0"/>
          <w:numId w:val="1"/>
        </w:numPr>
        <w:spacing w:after="0" w:line="240" w:lineRule="auto"/>
        <w:jc w:val="both"/>
        <w:rPr>
          <w:rFonts w:ascii="Arial" w:eastAsia="Times New Roman" w:hAnsi="Arial" w:cs="Arial"/>
          <w:sz w:val="24"/>
          <w:szCs w:val="24"/>
        </w:rPr>
      </w:pPr>
      <w:r w:rsidRPr="00631FA6">
        <w:rPr>
          <w:rFonts w:ascii="Arial" w:eastAsia="Times New Roman" w:hAnsi="Arial" w:cs="Arial"/>
          <w:sz w:val="24"/>
          <w:szCs w:val="24"/>
        </w:rPr>
        <w:t>Volunteers/employees may not divulge, or use to the detriment or prejudice of anyone, any confidential information concerning the organisation or its affairs.</w:t>
      </w:r>
    </w:p>
    <w:p w14:paraId="7190E7F4" w14:textId="77777777" w:rsidR="00631FA6" w:rsidRPr="00631FA6" w:rsidRDefault="00631FA6" w:rsidP="00631FA6">
      <w:pPr>
        <w:spacing w:after="0" w:line="240" w:lineRule="auto"/>
        <w:jc w:val="both"/>
        <w:rPr>
          <w:rFonts w:ascii="Arial" w:eastAsia="Times New Roman" w:hAnsi="Arial" w:cs="Arial"/>
          <w:sz w:val="24"/>
          <w:szCs w:val="24"/>
        </w:rPr>
      </w:pPr>
    </w:p>
    <w:p w14:paraId="5F1F65AA" w14:textId="77777777" w:rsidR="00631FA6" w:rsidRPr="00631FA6" w:rsidRDefault="00631FA6" w:rsidP="00631FA6">
      <w:pPr>
        <w:numPr>
          <w:ilvl w:val="0"/>
          <w:numId w:val="1"/>
        </w:numPr>
        <w:spacing w:after="0" w:line="240" w:lineRule="auto"/>
        <w:jc w:val="both"/>
        <w:rPr>
          <w:rFonts w:ascii="Arial" w:eastAsia="Times New Roman" w:hAnsi="Arial" w:cs="Arial"/>
          <w:sz w:val="24"/>
          <w:szCs w:val="24"/>
        </w:rPr>
      </w:pPr>
      <w:r w:rsidRPr="00631FA6">
        <w:rPr>
          <w:rFonts w:ascii="Arial" w:eastAsia="Times New Roman" w:hAnsi="Arial" w:cs="Arial"/>
          <w:sz w:val="24"/>
          <w:szCs w:val="24"/>
        </w:rPr>
        <w:t xml:space="preserve">Private and confidential information received at CMCC should only be discussed in relation to CMCC business.  </w:t>
      </w:r>
    </w:p>
    <w:p w14:paraId="528C057F" w14:textId="77777777" w:rsidR="00631FA6" w:rsidRPr="00631FA6" w:rsidRDefault="00631FA6" w:rsidP="00631FA6">
      <w:pPr>
        <w:spacing w:after="0" w:line="240" w:lineRule="auto"/>
        <w:jc w:val="both"/>
        <w:rPr>
          <w:rFonts w:ascii="Arial" w:eastAsia="Times New Roman" w:hAnsi="Arial" w:cs="Arial"/>
          <w:sz w:val="24"/>
          <w:szCs w:val="24"/>
        </w:rPr>
      </w:pPr>
    </w:p>
    <w:p w14:paraId="60BBB1B3" w14:textId="77777777" w:rsidR="00631FA6" w:rsidRPr="00631FA6" w:rsidRDefault="00631FA6" w:rsidP="00631FA6">
      <w:pPr>
        <w:numPr>
          <w:ilvl w:val="0"/>
          <w:numId w:val="1"/>
        </w:numPr>
        <w:spacing w:after="0" w:line="240" w:lineRule="auto"/>
        <w:jc w:val="both"/>
        <w:rPr>
          <w:rFonts w:ascii="Arial" w:eastAsia="Times New Roman" w:hAnsi="Arial" w:cs="Arial"/>
          <w:sz w:val="24"/>
          <w:szCs w:val="24"/>
        </w:rPr>
      </w:pPr>
      <w:r w:rsidRPr="00631FA6">
        <w:rPr>
          <w:rFonts w:ascii="Arial" w:eastAsia="Times New Roman" w:hAnsi="Arial" w:cs="Arial"/>
          <w:sz w:val="24"/>
          <w:szCs w:val="24"/>
        </w:rPr>
        <w:t>Care should be taken not to discuss confidential matters in public areas and it is good practice to offer use of the private office, especially when other callers can interrupt or overhear conversations.</w:t>
      </w:r>
    </w:p>
    <w:p w14:paraId="1B9D14B1" w14:textId="77777777" w:rsidR="00631FA6" w:rsidRPr="00631FA6" w:rsidRDefault="00631FA6" w:rsidP="00631FA6">
      <w:pPr>
        <w:spacing w:after="0" w:line="240" w:lineRule="auto"/>
        <w:jc w:val="both"/>
        <w:rPr>
          <w:rFonts w:ascii="Arial" w:eastAsia="Times New Roman" w:hAnsi="Arial" w:cs="Arial"/>
          <w:sz w:val="24"/>
          <w:szCs w:val="24"/>
        </w:rPr>
      </w:pPr>
    </w:p>
    <w:p w14:paraId="742F9D05" w14:textId="77777777" w:rsidR="00631FA6" w:rsidRPr="00631FA6" w:rsidRDefault="00631FA6" w:rsidP="00631FA6">
      <w:pPr>
        <w:numPr>
          <w:ilvl w:val="0"/>
          <w:numId w:val="1"/>
        </w:numPr>
        <w:spacing w:after="0" w:line="240" w:lineRule="auto"/>
        <w:jc w:val="both"/>
        <w:rPr>
          <w:rFonts w:ascii="Arial" w:eastAsia="Times New Roman" w:hAnsi="Arial" w:cs="Arial"/>
          <w:sz w:val="24"/>
          <w:szCs w:val="24"/>
        </w:rPr>
      </w:pPr>
      <w:r w:rsidRPr="00631FA6">
        <w:rPr>
          <w:rFonts w:ascii="Arial" w:eastAsia="Times New Roman" w:hAnsi="Arial" w:cs="Arial"/>
          <w:sz w:val="24"/>
          <w:szCs w:val="24"/>
        </w:rPr>
        <w:t>Care must be taken when asking and receiving information over the telephone.  If sensitive subject matter is to be discussed with the caller it may be sensible to take the call in the private office to ensure a confidential conversation can be had.</w:t>
      </w:r>
    </w:p>
    <w:p w14:paraId="61A7B709" w14:textId="77777777" w:rsidR="00631FA6" w:rsidRPr="00631FA6" w:rsidRDefault="00631FA6" w:rsidP="00631FA6">
      <w:pPr>
        <w:spacing w:after="0" w:line="240" w:lineRule="auto"/>
        <w:jc w:val="both"/>
        <w:rPr>
          <w:rFonts w:ascii="Arial" w:eastAsia="Times New Roman" w:hAnsi="Arial" w:cs="Arial"/>
          <w:sz w:val="24"/>
          <w:szCs w:val="24"/>
        </w:rPr>
      </w:pPr>
    </w:p>
    <w:p w14:paraId="7A25B599" w14:textId="77777777" w:rsidR="00631FA6" w:rsidRPr="00631FA6" w:rsidRDefault="00631FA6" w:rsidP="00631FA6">
      <w:pPr>
        <w:numPr>
          <w:ilvl w:val="0"/>
          <w:numId w:val="1"/>
        </w:numPr>
        <w:spacing w:after="0" w:line="240" w:lineRule="auto"/>
        <w:jc w:val="both"/>
        <w:rPr>
          <w:rFonts w:ascii="Arial" w:eastAsia="Times New Roman" w:hAnsi="Arial" w:cs="Arial"/>
          <w:sz w:val="24"/>
          <w:szCs w:val="24"/>
        </w:rPr>
      </w:pPr>
      <w:r w:rsidRPr="00631FA6">
        <w:rPr>
          <w:rFonts w:ascii="Arial" w:eastAsia="Times New Roman" w:hAnsi="Arial" w:cs="Arial"/>
          <w:sz w:val="24"/>
          <w:szCs w:val="24"/>
        </w:rPr>
        <w:t>If talking to the press be clear on messaging and there may be occasions where “no comment” should be made. However, you may wish to give general information, including statistics and/or the broad range of services available from CMCC.  A current leaflet or newsletter could always be forwarded as these would be in the public domain or reference to the website.  Ensure the Management Committee of CMCC is aware of any contact with the press.</w:t>
      </w:r>
    </w:p>
    <w:p w14:paraId="13B4ACEA" w14:textId="77777777" w:rsidR="00631FA6" w:rsidRPr="00631FA6" w:rsidRDefault="00631FA6" w:rsidP="00631FA6">
      <w:pPr>
        <w:spacing w:after="0" w:line="240" w:lineRule="auto"/>
        <w:ind w:left="720"/>
        <w:jc w:val="both"/>
        <w:rPr>
          <w:rFonts w:ascii="Arial" w:eastAsia="Times New Roman" w:hAnsi="Arial" w:cs="Arial"/>
          <w:sz w:val="24"/>
          <w:szCs w:val="24"/>
        </w:rPr>
      </w:pPr>
    </w:p>
    <w:p w14:paraId="155A4A14" w14:textId="77777777" w:rsidR="00631FA6" w:rsidRPr="00631FA6" w:rsidRDefault="00631FA6" w:rsidP="00631FA6">
      <w:pPr>
        <w:numPr>
          <w:ilvl w:val="0"/>
          <w:numId w:val="1"/>
        </w:numPr>
        <w:spacing w:after="0" w:line="240" w:lineRule="auto"/>
        <w:jc w:val="both"/>
        <w:rPr>
          <w:rFonts w:ascii="Arial" w:eastAsia="Times New Roman" w:hAnsi="Arial" w:cs="Arial"/>
          <w:sz w:val="24"/>
          <w:szCs w:val="24"/>
        </w:rPr>
      </w:pPr>
      <w:r w:rsidRPr="00631FA6">
        <w:rPr>
          <w:rFonts w:ascii="Arial" w:eastAsia="Times New Roman" w:hAnsi="Arial" w:cs="Arial"/>
          <w:sz w:val="24"/>
          <w:szCs w:val="24"/>
        </w:rPr>
        <w:t>A breach of confidentiality occurs if anyone agreeing to this policy divulges either deliberately or accidentally any information concerning hirers/users/individuals/volunteers or employees without their prior consent.</w:t>
      </w:r>
    </w:p>
    <w:p w14:paraId="43D8962A" w14:textId="77777777" w:rsidR="00631FA6" w:rsidRPr="00631FA6" w:rsidRDefault="00631FA6" w:rsidP="00631FA6">
      <w:pPr>
        <w:spacing w:after="0" w:line="240" w:lineRule="auto"/>
        <w:jc w:val="both"/>
        <w:rPr>
          <w:rFonts w:ascii="Arial" w:eastAsia="Times New Roman" w:hAnsi="Arial" w:cs="Arial"/>
          <w:sz w:val="24"/>
          <w:szCs w:val="24"/>
        </w:rPr>
      </w:pPr>
    </w:p>
    <w:p w14:paraId="6705AC3C" w14:textId="77777777" w:rsidR="00631FA6" w:rsidRPr="00631FA6" w:rsidRDefault="00631FA6" w:rsidP="00631FA6">
      <w:pPr>
        <w:numPr>
          <w:ilvl w:val="0"/>
          <w:numId w:val="1"/>
        </w:numPr>
        <w:spacing w:after="0" w:line="240" w:lineRule="auto"/>
        <w:jc w:val="both"/>
        <w:rPr>
          <w:rFonts w:ascii="Arial" w:eastAsia="Times New Roman" w:hAnsi="Arial" w:cs="Arial"/>
          <w:sz w:val="24"/>
          <w:szCs w:val="24"/>
        </w:rPr>
      </w:pPr>
      <w:r w:rsidRPr="00631FA6">
        <w:rPr>
          <w:rFonts w:ascii="Arial" w:eastAsia="Times New Roman" w:hAnsi="Arial" w:cs="Arial"/>
          <w:sz w:val="24"/>
          <w:szCs w:val="24"/>
        </w:rPr>
        <w:t xml:space="preserve">Any deliberate infringement of this policy could lead to further action.  </w:t>
      </w:r>
    </w:p>
    <w:p w14:paraId="5FAD77F9" w14:textId="77777777" w:rsidR="00631FA6" w:rsidRPr="00631FA6" w:rsidRDefault="00631FA6" w:rsidP="00631FA6">
      <w:pPr>
        <w:spacing w:after="0" w:line="240" w:lineRule="auto"/>
        <w:jc w:val="both"/>
        <w:rPr>
          <w:rFonts w:ascii="Arial" w:eastAsia="Times New Roman" w:hAnsi="Arial" w:cs="Arial"/>
          <w:sz w:val="24"/>
          <w:szCs w:val="24"/>
        </w:rPr>
      </w:pPr>
    </w:p>
    <w:p w14:paraId="1CE0872B" w14:textId="77777777" w:rsidR="00631FA6" w:rsidRPr="00631FA6" w:rsidRDefault="00631FA6" w:rsidP="00631FA6">
      <w:pPr>
        <w:numPr>
          <w:ilvl w:val="0"/>
          <w:numId w:val="1"/>
        </w:numPr>
        <w:spacing w:after="0" w:line="240" w:lineRule="auto"/>
        <w:jc w:val="both"/>
        <w:rPr>
          <w:rFonts w:ascii="Arial" w:eastAsia="Times New Roman" w:hAnsi="Arial" w:cs="Arial"/>
          <w:sz w:val="24"/>
          <w:szCs w:val="24"/>
        </w:rPr>
      </w:pPr>
      <w:r w:rsidRPr="00631FA6">
        <w:rPr>
          <w:rFonts w:ascii="Arial" w:eastAsia="Times New Roman" w:hAnsi="Arial" w:cs="Arial"/>
          <w:sz w:val="24"/>
          <w:szCs w:val="24"/>
        </w:rPr>
        <w:t>There is no formal ‘whistle-blowing’ policy; however, should anyone feel the need to discuss issues around work or individuals at CMCC they can talk in confidence with a trusted member or friend of the Management Committee to find a solution.</w:t>
      </w:r>
    </w:p>
    <w:p w14:paraId="6CAE2BD3" w14:textId="77777777" w:rsidR="00631FA6" w:rsidRPr="00631FA6" w:rsidRDefault="00631FA6" w:rsidP="00631FA6">
      <w:pPr>
        <w:spacing w:after="0" w:line="240" w:lineRule="auto"/>
        <w:ind w:left="720"/>
        <w:jc w:val="both"/>
        <w:rPr>
          <w:rFonts w:ascii="Arial" w:eastAsia="Times New Roman" w:hAnsi="Arial" w:cs="Arial"/>
          <w:sz w:val="24"/>
          <w:szCs w:val="24"/>
        </w:rPr>
      </w:pPr>
    </w:p>
    <w:p w14:paraId="70D4281F" w14:textId="77777777" w:rsidR="00631FA6" w:rsidRPr="00631FA6" w:rsidRDefault="00631FA6" w:rsidP="00631FA6">
      <w:pPr>
        <w:numPr>
          <w:ilvl w:val="0"/>
          <w:numId w:val="1"/>
        </w:numPr>
        <w:spacing w:after="0" w:line="240" w:lineRule="auto"/>
        <w:jc w:val="both"/>
        <w:rPr>
          <w:rFonts w:ascii="Arial" w:eastAsia="Times New Roman" w:hAnsi="Arial" w:cs="Arial"/>
          <w:sz w:val="24"/>
          <w:szCs w:val="24"/>
        </w:rPr>
      </w:pPr>
      <w:r w:rsidRPr="00631FA6">
        <w:rPr>
          <w:rFonts w:ascii="Arial" w:eastAsia="Times New Roman" w:hAnsi="Arial" w:cs="Arial"/>
          <w:sz w:val="24"/>
          <w:szCs w:val="24"/>
        </w:rPr>
        <w:t xml:space="preserve"> Volunteers/employees and committee members using CMCC must agree to this confidentiality policy.</w:t>
      </w:r>
    </w:p>
    <w:p w14:paraId="161431D0" w14:textId="77777777" w:rsidR="00631FA6" w:rsidRPr="00631FA6" w:rsidRDefault="00631FA6" w:rsidP="00631FA6">
      <w:pPr>
        <w:spacing w:after="0" w:line="240" w:lineRule="auto"/>
        <w:ind w:left="720"/>
        <w:jc w:val="both"/>
        <w:rPr>
          <w:rFonts w:ascii="Arial" w:eastAsia="Times New Roman" w:hAnsi="Arial" w:cs="Arial"/>
          <w:sz w:val="24"/>
          <w:szCs w:val="24"/>
        </w:rPr>
      </w:pPr>
    </w:p>
    <w:p w14:paraId="1FC7B87B" w14:textId="77777777" w:rsidR="00631FA6" w:rsidRPr="00631FA6" w:rsidRDefault="00631FA6" w:rsidP="00631FA6">
      <w:pPr>
        <w:spacing w:after="0" w:line="240" w:lineRule="auto"/>
        <w:jc w:val="both"/>
        <w:rPr>
          <w:rFonts w:ascii="Arial" w:eastAsia="Times New Roman" w:hAnsi="Arial" w:cs="Arial"/>
          <w:sz w:val="24"/>
          <w:szCs w:val="24"/>
        </w:rPr>
      </w:pPr>
    </w:p>
    <w:p w14:paraId="4BFCF7D6" w14:textId="77777777" w:rsidR="00631FA6" w:rsidRPr="00631FA6" w:rsidRDefault="00631FA6" w:rsidP="00631FA6">
      <w:pPr>
        <w:spacing w:after="0" w:line="240" w:lineRule="auto"/>
        <w:jc w:val="both"/>
        <w:rPr>
          <w:rFonts w:ascii="Arial" w:eastAsia="Times New Roman" w:hAnsi="Arial" w:cs="Arial"/>
          <w:sz w:val="24"/>
          <w:szCs w:val="24"/>
        </w:rPr>
      </w:pPr>
    </w:p>
    <w:p w14:paraId="42BCAC93" w14:textId="0A195577" w:rsidR="00631FA6" w:rsidRPr="00631FA6" w:rsidRDefault="00631FA6" w:rsidP="00631FA6">
      <w:pPr>
        <w:keepNext/>
        <w:spacing w:before="240" w:after="60" w:line="240" w:lineRule="auto"/>
        <w:jc w:val="both"/>
        <w:outlineLvl w:val="0"/>
        <w:rPr>
          <w:rFonts w:ascii="Arial" w:eastAsiaTheme="majorEastAsia" w:hAnsi="Arial" w:cs="Arial"/>
          <w:b/>
          <w:bCs/>
          <w:kern w:val="32"/>
          <w:sz w:val="28"/>
          <w:szCs w:val="28"/>
          <w:lang w:bidi="en-US"/>
        </w:rPr>
      </w:pPr>
      <w:r w:rsidRPr="00631FA6">
        <w:rPr>
          <w:rFonts w:ascii="Arial" w:eastAsiaTheme="majorEastAsia" w:hAnsi="Arial" w:cs="Arial"/>
          <w:b/>
          <w:bCs/>
          <w:kern w:val="32"/>
          <w:sz w:val="28"/>
          <w:szCs w:val="28"/>
          <w:lang w:bidi="en-US"/>
        </w:rPr>
        <w:t>Approved by ………………………………</w:t>
      </w:r>
      <w:proofErr w:type="gramStart"/>
      <w:r w:rsidRPr="00631FA6">
        <w:rPr>
          <w:rFonts w:ascii="Arial" w:eastAsiaTheme="majorEastAsia" w:hAnsi="Arial" w:cs="Arial"/>
          <w:b/>
          <w:bCs/>
          <w:kern w:val="32"/>
          <w:sz w:val="28"/>
          <w:szCs w:val="28"/>
          <w:lang w:bidi="en-US"/>
        </w:rPr>
        <w:t>….(</w:t>
      </w:r>
      <w:proofErr w:type="gramEnd"/>
      <w:r w:rsidRPr="00631FA6">
        <w:rPr>
          <w:rFonts w:ascii="Arial" w:eastAsiaTheme="majorEastAsia" w:hAnsi="Arial" w:cs="Arial"/>
          <w:b/>
          <w:bCs/>
          <w:kern w:val="32"/>
          <w:sz w:val="28"/>
          <w:szCs w:val="28"/>
          <w:lang w:bidi="en-US"/>
        </w:rPr>
        <w:t xml:space="preserve">Ms </w:t>
      </w:r>
      <w:r>
        <w:rPr>
          <w:rFonts w:ascii="Arial" w:eastAsiaTheme="majorEastAsia" w:hAnsi="Arial" w:cs="Arial"/>
          <w:b/>
          <w:bCs/>
          <w:kern w:val="32"/>
          <w:sz w:val="28"/>
          <w:szCs w:val="28"/>
          <w:lang w:bidi="en-US"/>
        </w:rPr>
        <w:t>Helen Venn</w:t>
      </w:r>
      <w:r w:rsidRPr="00631FA6">
        <w:rPr>
          <w:rFonts w:ascii="Arial" w:eastAsiaTheme="majorEastAsia" w:hAnsi="Arial" w:cs="Arial"/>
          <w:b/>
          <w:bCs/>
          <w:kern w:val="32"/>
          <w:sz w:val="28"/>
          <w:szCs w:val="28"/>
          <w:lang w:bidi="en-US"/>
        </w:rPr>
        <w:t xml:space="preserve">) on behalf of the CMCC Management Committee. </w:t>
      </w:r>
    </w:p>
    <w:p w14:paraId="5B356974" w14:textId="620C39FC" w:rsidR="00631FA6" w:rsidRPr="00631FA6" w:rsidRDefault="00631FA6" w:rsidP="00631FA6">
      <w:pPr>
        <w:keepNext/>
        <w:spacing w:before="240" w:after="60" w:line="240" w:lineRule="auto"/>
        <w:jc w:val="both"/>
        <w:outlineLvl w:val="0"/>
        <w:rPr>
          <w:rFonts w:ascii="Arial" w:eastAsiaTheme="majorEastAsia" w:hAnsi="Arial" w:cs="Arial"/>
          <w:b/>
          <w:bCs/>
          <w:kern w:val="32"/>
          <w:sz w:val="28"/>
          <w:szCs w:val="28"/>
          <w:lang w:bidi="en-US"/>
        </w:rPr>
      </w:pPr>
      <w:r w:rsidRPr="00631FA6">
        <w:rPr>
          <w:rFonts w:ascii="Arial" w:eastAsiaTheme="majorEastAsia" w:hAnsi="Arial" w:cs="Arial"/>
          <w:b/>
          <w:bCs/>
          <w:kern w:val="32"/>
          <w:sz w:val="28"/>
          <w:szCs w:val="28"/>
          <w:lang w:bidi="en-US"/>
        </w:rPr>
        <w:t xml:space="preserve">Dated…………… </w:t>
      </w:r>
      <w:r>
        <w:rPr>
          <w:rFonts w:ascii="Arial" w:eastAsiaTheme="majorEastAsia" w:hAnsi="Arial" w:cs="Arial"/>
          <w:b/>
          <w:bCs/>
          <w:kern w:val="32"/>
          <w:sz w:val="28"/>
          <w:szCs w:val="28"/>
          <w:lang w:bidi="en-US"/>
        </w:rPr>
        <w:t>February 2019</w:t>
      </w:r>
    </w:p>
    <w:p w14:paraId="5F3C0703" w14:textId="77777777" w:rsidR="00641733" w:rsidRDefault="00641733"/>
    <w:sectPr w:rsidR="0064173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FEE71" w14:textId="77777777" w:rsidR="00673DF8" w:rsidRDefault="00673DF8" w:rsidP="004327DC">
      <w:pPr>
        <w:spacing w:after="0" w:line="240" w:lineRule="auto"/>
      </w:pPr>
      <w:r>
        <w:separator/>
      </w:r>
    </w:p>
  </w:endnote>
  <w:endnote w:type="continuationSeparator" w:id="0">
    <w:p w14:paraId="027B1BE9" w14:textId="77777777" w:rsidR="00673DF8" w:rsidRDefault="00673DF8" w:rsidP="00432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4501131"/>
      <w:docPartObj>
        <w:docPartGallery w:val="Page Numbers (Bottom of Page)"/>
        <w:docPartUnique/>
      </w:docPartObj>
    </w:sdtPr>
    <w:sdtContent>
      <w:sdt>
        <w:sdtPr>
          <w:id w:val="-1769616900"/>
          <w:docPartObj>
            <w:docPartGallery w:val="Page Numbers (Top of Page)"/>
            <w:docPartUnique/>
          </w:docPartObj>
        </w:sdtPr>
        <w:sdtContent>
          <w:p w14:paraId="0D195FE4" w14:textId="55FC352E" w:rsidR="004327DC" w:rsidRDefault="004327D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1D57E40" w14:textId="77777777" w:rsidR="004327DC" w:rsidRDefault="00432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638CB" w14:textId="77777777" w:rsidR="00673DF8" w:rsidRDefault="00673DF8" w:rsidP="004327DC">
      <w:pPr>
        <w:spacing w:after="0" w:line="240" w:lineRule="auto"/>
      </w:pPr>
      <w:r>
        <w:separator/>
      </w:r>
    </w:p>
  </w:footnote>
  <w:footnote w:type="continuationSeparator" w:id="0">
    <w:p w14:paraId="33D89EAE" w14:textId="77777777" w:rsidR="00673DF8" w:rsidRDefault="00673DF8" w:rsidP="004327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3046BD"/>
    <w:multiLevelType w:val="hybridMultilevel"/>
    <w:tmpl w:val="0FE077FE"/>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FA6"/>
    <w:rsid w:val="004327DC"/>
    <w:rsid w:val="004B594C"/>
    <w:rsid w:val="00631FA6"/>
    <w:rsid w:val="00641733"/>
    <w:rsid w:val="00673DF8"/>
    <w:rsid w:val="007268FE"/>
    <w:rsid w:val="00C07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A2E78"/>
  <w15:chartTrackingRefBased/>
  <w15:docId w15:val="{C0704E96-6DDF-43F1-943E-5CCF8D2E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7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7DC"/>
  </w:style>
  <w:style w:type="paragraph" w:styleId="Footer">
    <w:name w:val="footer"/>
    <w:basedOn w:val="Normal"/>
    <w:link w:val="FooterChar"/>
    <w:uiPriority w:val="99"/>
    <w:unhideWhenUsed/>
    <w:rsid w:val="004327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Venn</dc:creator>
  <cp:keywords/>
  <dc:description/>
  <cp:lastModifiedBy>Paul Venn</cp:lastModifiedBy>
  <cp:revision>3</cp:revision>
  <dcterms:created xsi:type="dcterms:W3CDTF">2019-01-17T18:16:00Z</dcterms:created>
  <dcterms:modified xsi:type="dcterms:W3CDTF">2019-01-18T19:04:00Z</dcterms:modified>
</cp:coreProperties>
</file>